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>
      <w:pPr>
        <w:spacing w:after="468"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Style w:val="4"/>
        <w:tblW w:w="97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  <w:highlight w:val="none"/>
              </w:rPr>
            </w:pPr>
            <w:r>
              <w:rPr>
                <w:rFonts w:hint="eastAsia"/>
                <w:b/>
                <w:szCs w:val="28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  <w:highlight w:val="none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  <w:highlight w:val="none"/>
              </w:rPr>
            </w:pPr>
            <w:r>
              <w:rPr>
                <w:rFonts w:hAnsi="宋体"/>
                <w:spacing w:val="-20"/>
                <w:szCs w:val="28"/>
                <w:highlight w:val="none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pacing w:val="-20"/>
                <w:szCs w:val="28"/>
                <w:highlight w:val="none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获得专业技术</w:t>
            </w:r>
            <w:r>
              <w:rPr>
                <w:rFonts w:hint="eastAsia" w:hAnsi="宋体"/>
                <w:szCs w:val="28"/>
                <w:highlight w:val="none"/>
              </w:rPr>
              <w:t>职务</w:t>
            </w:r>
            <w:r>
              <w:rPr>
                <w:rFonts w:hAnsi="宋体"/>
                <w:szCs w:val="28"/>
                <w:highlight w:val="none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  <w:highlight w:val="none"/>
              </w:rPr>
            </w:pPr>
            <w:r>
              <w:rPr>
                <w:rFonts w:hint="eastAsia" w:hAnsi="宋体"/>
                <w:szCs w:val="28"/>
                <w:highlight w:val="none"/>
              </w:rPr>
              <w:t>现在</w:t>
            </w:r>
            <w:r>
              <w:rPr>
                <w:rFonts w:hAnsi="宋体"/>
                <w:szCs w:val="28"/>
                <w:highlight w:val="none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  <w:highlight w:val="none"/>
              </w:rPr>
            </w:pPr>
            <w:r>
              <w:rPr>
                <w:rFonts w:hint="eastAsia" w:hAnsi="宋体"/>
                <w:b/>
                <w:kern w:val="0"/>
                <w:szCs w:val="28"/>
                <w:highlight w:val="none"/>
              </w:rPr>
              <w:t>近三年</w:t>
            </w:r>
            <w:r>
              <w:rPr>
                <w:rFonts w:hAnsi="宋体"/>
                <w:b/>
                <w:kern w:val="0"/>
                <w:szCs w:val="28"/>
                <w:highlight w:val="none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Ansi="宋体"/>
                <w:szCs w:val="28"/>
                <w:highlight w:val="none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2016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2017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 w:hAnsi="宋体"/>
                <w:szCs w:val="28"/>
                <w:highlight w:val="none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Cs w:val="28"/>
                <w:highlight w:val="none"/>
              </w:rPr>
            </w:pPr>
            <w:r>
              <w:rPr>
                <w:rFonts w:hint="eastAsia" w:hAnsi="宋体"/>
                <w:szCs w:val="28"/>
                <w:highlight w:val="none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hAnsi="宋体"/>
                <w:szCs w:val="28"/>
                <w:highlight w:val="none"/>
              </w:rPr>
            </w:pPr>
            <w:r>
              <w:rPr>
                <w:rFonts w:hint="eastAsia" w:hAnsi="宋体"/>
                <w:szCs w:val="28"/>
                <w:highlight w:val="none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Cs w:val="28"/>
                <w:highlight w:val="none"/>
              </w:rPr>
            </w:pPr>
            <w:r>
              <w:rPr>
                <w:rFonts w:hint="eastAsia" w:hAnsi="宋体"/>
                <w:szCs w:val="28"/>
                <w:highlight w:val="none"/>
              </w:rPr>
              <w:t>若采用百分之或等级制的单位，请在此处对评价等级进行说明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8"/>
                <w:highlight w:val="none"/>
              </w:rPr>
            </w:pPr>
            <w:r>
              <w:rPr>
                <w:rFonts w:hint="eastAsia"/>
                <w:b/>
                <w:szCs w:val="28"/>
                <w:highlight w:val="none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对</w:t>
            </w:r>
            <w:r>
              <w:rPr>
                <w:rFonts w:ascii="宋体" w:hAnsi="宋体"/>
                <w:bCs/>
                <w:sz w:val="24"/>
                <w:highlight w:val="none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的</w:t>
            </w:r>
            <w:r>
              <w:rPr>
                <w:rFonts w:ascii="宋体" w:hAnsi="宋体"/>
                <w:bCs/>
                <w:sz w:val="24"/>
                <w:highlight w:val="none"/>
              </w:rPr>
              <w:t>掌握情况</w:t>
            </w:r>
          </w:p>
          <w:p>
            <w:pPr>
              <w:spacing w:line="348" w:lineRule="auto"/>
              <w:ind w:firstLine="480" w:firstLineChars="200"/>
              <w:rPr>
                <w:rFonts w:ascii="楷体_GB2312" w:eastAsia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</w:rPr>
              <w:t>***同志任职期间，具有较高的工作热情和良好的职业素质，尤其在冷轧设备方面具有较高的实践经验和理论水平，作为主任设计师承担过浙江协和1450mm五机架冷连轧机组成套工程、唐山国丰冷轧改造设计、恒通二冷轧改造设计等大中型项目的工程设计和建设，作为主任设计师承担过包钢2030mm冷轧工程连续酸洗机组、烨辉酸洗连轧开拓、唐山国丰冷轧改造设计、恒通二冷轧改造设计等多个高阶段开拓项目，参与过拉矫破鳞机的科研项目，设计质量及服务态度受到较高评价。***同志知识全面，经验丰富，发表有《拉矫破鳞机前后张力系统的分析研究》等论文，另外取得《一种双向可控活套系统》等专利。职称外语考试（英语-理工A级）和计算机应用能力考试（5模块）成绩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二、解决重要技术问题的实际能力、水平和业绩</w:t>
            </w:r>
          </w:p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本人自2010年被聘为工程师以来，得到了部门领导、老师及同事的支持和热心帮助，参与了多个施工图设计项目、高阶段设计项目及科研项目，在此过程中严格要求自己，较好的完成了部门安排的各项工作任务。经过5年的工作学习，个人的工作能力、工作经验及整体素质都有了很大的提高。</w:t>
            </w:r>
          </w:p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担任工程师期间，本人参与了多个施工图设计项目，并在多个项目中担任主任设计师。主要项目有：浙江协和首信钢业有限公司1450mm五机架冷连轧机组成套工程、唐山国丰冷轧改造设计、恒通二冷轧改造设计等。该类项目中根据工艺专业提出的各项参数进行合理设计，设计过程中需要兼顾多方面的要求，如：设备的运动空间、安装空间、检修空间，在保证设备能力的前提下，最优设计。尤其是老线改造工程，设备关系较新设计更加复杂，设计过程需要考虑的问题更多，要求设计者对老设备的能力有一个详细的了解，并对改造后要达到的生产能力进行负荷设计，整个设计过程需要格外细心。另外，在此过程中要提早发现在开拓阶段拟定方案的不妥之处，提前改正，并进一步优化。在此工作过程中，我深刻认识到“四位一体”的重要性，要密切与研发、冶金公司及制造厂进行交流沟通，优化完善设计，降低成本，提高核心竞争力。</w:t>
            </w:r>
          </w:p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bookmarkStart w:id="0" w:name="_GoBack"/>
            <w:r>
              <w:rPr>
                <w:rFonts w:hint="eastAsia"/>
                <w:sz w:val="22"/>
                <w:szCs w:val="22"/>
                <w:highlight w:val="none"/>
              </w:rPr>
              <w:t>另外，本人还参与了多个高阶段设计项目，并在多个项目中担任主任设计师。主要项目有：包钢稀土钢板材有限责任公司2030mm冷轧工程连续酸洗机组、烨辉酸洗连轧开拓酸轧机组酸洗段、唐山国丰冷轧改造设计、恒通二冷轧改造设计等。该类项目主要是根据工艺要求完成机组的设备布置，完成相应技术方案的设计及技术附件的编制，同时还要完成与业主的技术交流、附件签署工作。通过该部分工作，本人更加清晰的认识到技术储备的重要性，我们必须加大相应的技术储备，研究国内外的先进技术，开创我们自己的核心技术，提升自身的核心竞争力。相比较而言，我们公司的冷轧设备起步较晚，知识积累不足，这是我们的一个弱点，我们一定要从各个方面全面、详细的考虑各个设备的特点，优化我们的设计，提升我们的核心竞争力。</w:t>
            </w:r>
          </w:p>
          <w:bookmarkEnd w:id="0"/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此外，本人参与了两个科研项目的研究工作。在此过程中，充分利用各种设计、计算辅助软件、多查国内外的相关技术文献，丰富自己的理论基础，为更好的开展设计工作夯实基础。</w:t>
            </w:r>
          </w:p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最后，通过现场施工服务的学习，将纸面上的很多知识跟实际工程相结合，深刻的体会到作为一个合格的设计师所做的设计，不仅仅要能够完全满足工艺要求，还要从设备制造、运输、安装、调试、维护、操作等方方面面进行考虑，这样才能弄清设计的本质，从而优化设计，使设计更合理、更富有竞争力。</w:t>
            </w:r>
          </w:p>
          <w:p>
            <w:pPr>
              <w:spacing w:line="276" w:lineRule="auto"/>
              <w:ind w:firstLine="440" w:firstLineChars="200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总之，在这五年的工作学习中，本人感到非常充实，收获颇多，</w:t>
            </w:r>
            <w:r>
              <w:rPr>
                <w:sz w:val="22"/>
                <w:szCs w:val="22"/>
                <w:highlight w:val="none"/>
              </w:rPr>
              <w:t>在以后的工作中</w:t>
            </w:r>
            <w:r>
              <w:rPr>
                <w:rFonts w:hint="eastAsia"/>
                <w:sz w:val="22"/>
                <w:szCs w:val="22"/>
                <w:highlight w:val="none"/>
              </w:rPr>
              <w:t>将</w:t>
            </w:r>
            <w:r>
              <w:rPr>
                <w:sz w:val="22"/>
                <w:szCs w:val="22"/>
                <w:highlight w:val="none"/>
              </w:rPr>
              <w:t>不断学习</w:t>
            </w:r>
            <w:r>
              <w:rPr>
                <w:rFonts w:hint="eastAsia"/>
                <w:sz w:val="22"/>
                <w:szCs w:val="22"/>
                <w:highlight w:val="none"/>
              </w:rPr>
              <w:t>专业</w:t>
            </w:r>
            <w:r>
              <w:rPr>
                <w:sz w:val="22"/>
                <w:szCs w:val="22"/>
                <w:highlight w:val="none"/>
              </w:rPr>
              <w:t>知识，通过多看、多学、多练来不断的提高自己的各项技能</w:t>
            </w:r>
            <w:r>
              <w:rPr>
                <w:rFonts w:hint="eastAsia"/>
                <w:sz w:val="22"/>
                <w:szCs w:val="22"/>
                <w:highlight w:val="none"/>
              </w:rPr>
              <w:t>，更加踏实、勤奋，努力工作，不断提高，取得优秀的工作成绩。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三、开拓创新能力和组织协调能力</w:t>
            </w:r>
          </w:p>
          <w:p>
            <w:pPr>
              <w:ind w:firstLine="480" w:firstLineChars="200"/>
              <w:rPr>
                <w:rFonts w:ascii="楷体_GB2312" w:eastAsia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</w:rPr>
              <w:t>***同志知识全面，经验丰富，具有很高的创新能力。发表有《拉矫破鳞机前后张力系统的分析研究》等论文，另外取得《一种双向可控活套系统》等专利。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</w:rPr>
              <w:t>***同志对待工作认真负责，善于沟通、协调，有较强的组织能力和团队精神；活泼开朗、乐观上进、有爱心并善于施教并行；上进心强、勤于学习能不断提高自身的能力和综合素质。在日常的工作中，能以充沛的精神，刻苦钻研的精神努力工作，稳定提高工作能力，与企业同步发展。比如在***项目中，该同志兼任设计总师，努力协调各专业按时保质保量的完成任务，为项目的提前投产贡献了巨大的力量，项目的按时投产赢得了业主的肯定和褒奖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四、指导、帮助其他工程师及专业技术人员的工作情况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该同志熟悉本专业领域的国内外现状和发展趋势，具有丰富的理论知识和工程现场实践经验，具有较强的本专业实际问题的解决能力，能将本专业与相关专业相互配合，协调解决有关技术难题，在此基础上，能知道工程师工作和学习，任职期间，较好的完成了公司下达的目标和任务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**年至**年期间，在国丰二冷轧机段设备改造工程中，指导***同志对轧机段设备进行详细计算和科学分析，提出了切实可行的轧机段设备改造方案，为项目的设备的方案选取与优化优化做出较大贡献。比如，对轧机牌坊进行ansys有限元分析，并依据分析结果提出了合理的牌坊局部加工方案，为改造项目的顺利实施提供科学依据。同时，优化加工方案也节省了项目投资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五、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职业道德</w:t>
            </w:r>
            <w:r>
              <w:rPr>
                <w:rFonts w:ascii="宋体" w:hAnsi="宋体"/>
                <w:bCs/>
                <w:sz w:val="24"/>
                <w:highlight w:val="none"/>
              </w:rPr>
              <w:t>和工作态度</w:t>
            </w:r>
          </w:p>
          <w:p>
            <w:pPr>
              <w:spacing w:line="348" w:lineRule="auto"/>
              <w:ind w:firstLine="480" w:firstLineChars="200"/>
              <w:rPr>
                <w:rFonts w:ascii="楷体_GB2312" w:eastAsia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</w:rPr>
              <w:t>***同志2007年毕业于</w:t>
            </w:r>
            <w:r>
              <w:rPr>
                <w:rFonts w:hint="eastAsia" w:ascii="楷体_GB2312" w:eastAsia="楷体_GB2312"/>
                <w:sz w:val="24"/>
                <w:szCs w:val="24"/>
                <w:highlight w:val="none"/>
                <w:lang w:eastAsia="zh-CN"/>
              </w:rPr>
              <w:t>上海</w:t>
            </w:r>
            <w:r>
              <w:rPr>
                <w:rFonts w:hint="eastAsia" w:ascii="楷体_GB2312" w:eastAsia="楷体_GB2312"/>
                <w:sz w:val="24"/>
                <w:szCs w:val="24"/>
                <w:highlight w:val="none"/>
              </w:rPr>
              <w:t>**大学机械设计与理论专业，在大学及研究生期间，系统地学习了基础理论知识和专业基础知识，成绩优良，2010年晋升为工程师。该同志热爱祖国，品德优秀，坚持四项基本原则。在多年工作中遵纪守法，遵守职业道德，一贯认真负责、积极主动、兢兢业业、任劳任怨，被评为2010-2011年度优秀员工、2012年度集团青年岗位能手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申报人技术</w:t>
            </w:r>
            <w:r>
              <w:rPr>
                <w:rFonts w:ascii="宋体" w:hAnsi="宋体"/>
                <w:bCs/>
                <w:sz w:val="24"/>
                <w:highlight w:val="none"/>
              </w:rPr>
              <w:t>工作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业绩</w:t>
            </w:r>
            <w:r>
              <w:rPr>
                <w:rFonts w:ascii="宋体" w:hAnsi="宋体"/>
                <w:bCs/>
                <w:sz w:val="24"/>
                <w:highlight w:val="none"/>
              </w:rPr>
              <w:t>、项目完成、获奖、论文著作的核实情况）</w:t>
            </w:r>
          </w:p>
          <w:p>
            <w:pPr>
              <w:widowControl/>
              <w:rPr>
                <w:rFonts w:ascii="楷体_GB2312" w:eastAsia="楷体_GB2312"/>
                <w:spacing w:val="-4"/>
                <w:sz w:val="22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经核实</w:t>
            </w:r>
            <w:r>
              <w:rPr>
                <w:rFonts w:ascii="宋体" w:hAnsi="宋体"/>
                <w:bCs/>
                <w:sz w:val="24"/>
              </w:rPr>
              <w:t>，XXX</w:t>
            </w:r>
            <w:r>
              <w:rPr>
                <w:rFonts w:hint="eastAsia" w:ascii="宋体" w:hAnsi="宋体"/>
                <w:bCs/>
                <w:sz w:val="24"/>
              </w:rPr>
              <w:t>同志</w:t>
            </w:r>
            <w:r>
              <w:rPr>
                <w:rFonts w:ascii="宋体" w:hAnsi="宋体"/>
                <w:bCs/>
                <w:sz w:val="24"/>
              </w:rPr>
              <w:t>申报材料中所涉及的技术工作业绩、项目完成情况、获奖、论文著作情况属实。</w:t>
            </w:r>
          </w:p>
          <w:p>
            <w:pPr>
              <w:widowControl/>
              <w:rPr>
                <w:rFonts w:hint="eastAsia" w:ascii="楷体_GB2312" w:eastAsia="楷体_GB2312"/>
                <w:spacing w:val="-4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0" w:lineRule="atLeast"/>
              <w:rPr>
                <w:rFonts w:ascii="楷体_GB2312" w:eastAsia="楷体_GB2312"/>
                <w:spacing w:val="-4"/>
                <w:sz w:val="22"/>
                <w:highlight w:val="none"/>
              </w:rPr>
            </w:pPr>
          </w:p>
          <w:p>
            <w:pPr>
              <w:widowControl/>
              <w:rPr>
                <w:rFonts w:ascii="宋体" w:hAnsi="宋体"/>
                <w:bCs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单位负责人签字：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单位（盖章）：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填表日期：</w:t>
            </w:r>
          </w:p>
          <w:p>
            <w:pPr>
              <w:rPr>
                <w:sz w:val="24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041"/>
    <w:rsid w:val="00093D42"/>
    <w:rsid w:val="00133DBC"/>
    <w:rsid w:val="001C3FBE"/>
    <w:rsid w:val="004C1535"/>
    <w:rsid w:val="004D02B1"/>
    <w:rsid w:val="0051505C"/>
    <w:rsid w:val="00572044"/>
    <w:rsid w:val="00622FD8"/>
    <w:rsid w:val="0068189A"/>
    <w:rsid w:val="006D7F90"/>
    <w:rsid w:val="008331B1"/>
    <w:rsid w:val="00A65055"/>
    <w:rsid w:val="00AC6311"/>
    <w:rsid w:val="00B037FB"/>
    <w:rsid w:val="00CF67B1"/>
    <w:rsid w:val="00D30A04"/>
    <w:rsid w:val="00D8476E"/>
    <w:rsid w:val="00D85E35"/>
    <w:rsid w:val="00E31547"/>
    <w:rsid w:val="00F261F0"/>
    <w:rsid w:val="00F40E5B"/>
    <w:rsid w:val="04762130"/>
    <w:rsid w:val="1E3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401</Words>
  <Characters>2290</Characters>
  <Lines>19</Lines>
  <Paragraphs>5</Paragraphs>
  <TotalTime>0</TotalTime>
  <ScaleCrop>false</ScaleCrop>
  <LinksUpToDate>false</LinksUpToDate>
  <CharactersWithSpaces>2686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2019-05-17T15:46:00Z</dcterms:created>
  <dc:creator>xjzx104085</dc:creator>
  <cp:lastModifiedBy>Administrator</cp:lastModifiedBy>
  <dcterms:modified xsi:type="dcterms:W3CDTF">2019-05-20T15:16:29Z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